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35" w:rsidRPr="00526834" w:rsidRDefault="00526834" w:rsidP="00526834">
      <w:pPr>
        <w:widowControl w:val="0"/>
        <w:spacing w:after="48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26834">
        <w:rPr>
          <w:rFonts w:ascii="Arial" w:hAnsi="Arial" w:cs="Arial"/>
          <w:b/>
          <w:sz w:val="28"/>
          <w:szCs w:val="28"/>
          <w:u w:val="single"/>
        </w:rPr>
        <w:t xml:space="preserve">Planilha </w:t>
      </w:r>
      <w:r>
        <w:rPr>
          <w:rFonts w:ascii="Arial" w:hAnsi="Arial" w:cs="Arial"/>
          <w:b/>
          <w:sz w:val="28"/>
          <w:szCs w:val="28"/>
          <w:u w:val="single"/>
        </w:rPr>
        <w:t>D</w:t>
      </w:r>
      <w:r w:rsidRPr="00526834">
        <w:rPr>
          <w:rFonts w:ascii="Arial" w:hAnsi="Arial" w:cs="Arial"/>
          <w:b/>
          <w:sz w:val="28"/>
          <w:szCs w:val="28"/>
          <w:u w:val="single"/>
        </w:rPr>
        <w:t>emonstrativa</w:t>
      </w:r>
      <w:r>
        <w:rPr>
          <w:rFonts w:ascii="Arial" w:hAnsi="Arial" w:cs="Arial"/>
          <w:b/>
          <w:sz w:val="28"/>
          <w:szCs w:val="28"/>
          <w:u w:val="single"/>
        </w:rPr>
        <w:t xml:space="preserve"> de P</w:t>
      </w:r>
      <w:r w:rsidRPr="00526834">
        <w:rPr>
          <w:rFonts w:ascii="Arial" w:hAnsi="Arial" w:cs="Arial"/>
          <w:b/>
          <w:sz w:val="28"/>
          <w:szCs w:val="28"/>
          <w:u w:val="single"/>
        </w:rPr>
        <w:t>reços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276"/>
        <w:gridCol w:w="1985"/>
        <w:gridCol w:w="992"/>
        <w:gridCol w:w="992"/>
      </w:tblGrid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b/>
                <w:smallCaps/>
                <w:sz w:val="20"/>
                <w:szCs w:val="20"/>
                <w:lang w:eastAsia="pt-BR"/>
              </w:rPr>
              <w:t>Assinatura, serviços (mensalidades/pacotes) e tarifas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>Unidade medida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>Quantidade mensal estimada total (considerar todos os aparelhos)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>Valor unitário</w:t>
            </w:r>
          </w:p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>(R$)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 xml:space="preserve">Valor total </w:t>
            </w:r>
          </w:p>
          <w:p w:rsid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smallCaps/>
                <w:snapToGrid w:val="0"/>
                <w:sz w:val="20"/>
                <w:szCs w:val="20"/>
                <w:lang w:eastAsia="pt-BR"/>
              </w:rPr>
              <w:t>(R$)</w:t>
            </w: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Assinatura básica mensal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Serviço de gerenciamento via 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web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Serviço tarifa zero </w:t>
            </w:r>
            <w:proofErr w:type="spellStart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intragrupo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Serviço de acesso à 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Internet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 4G/3G/GSM ilimitado (considerar a franquia de dados de 05 Gb/mês)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Acesso à caixa postal (por acesso/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chip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Pacote de mensagens curtas (SMS p/ qualquer operadora)</w:t>
            </w:r>
          </w:p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(</w:t>
            </w:r>
            <w:proofErr w:type="gramStart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por</w:t>
            </w:r>
            <w:proofErr w:type="gramEnd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 acesso/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chip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(</w:t>
            </w:r>
            <w:proofErr w:type="gramStart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mensagem</w:t>
            </w:r>
            <w:proofErr w:type="gramEnd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1.740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2D50FA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Pacote de mensagens multimídia (MMS)</w:t>
            </w:r>
            <w:r w:rsidR="002D50FA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 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(por acesso/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chip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</w:t>
            </w:r>
          </w:p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(</w:t>
            </w:r>
            <w:proofErr w:type="gramStart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mensagem</w:t>
            </w:r>
            <w:proofErr w:type="gramEnd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VC-1 móvel-fixo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1.400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VC-1 móvel-móvel (outra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Ligação VC-1 móvel-fixo em 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roaming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Ligação VC-1 móvel-móvel em 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roaming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 (mesma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Ligação VC-1 móvel-móvel em </w:t>
            </w:r>
            <w:r w:rsidRPr="00526834">
              <w:rPr>
                <w:rFonts w:ascii="Arial" w:hAnsi="Arial" w:cs="Arial"/>
                <w:i/>
                <w:snapToGrid w:val="0"/>
                <w:sz w:val="20"/>
                <w:szCs w:val="20"/>
                <w:lang w:eastAsia="pt-BR"/>
              </w:rPr>
              <w:t>roaming</w:t>
            </w: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 xml:space="preserve"> (outra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VC-2 móvel-fixo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2.300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LDN VC-2 móvel-móvel (mesma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2.300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LDN VC-2 móvel-móvel (outra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LDN VC-3 móvel-fixo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LDN VC-3 móvel-móvel (mesma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Ligação LDN VC-3 móvel-móvel (outra operadora)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highlight w:val="yellow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Adicional de Deslocamento (chamada dentro do Estado de Santa Catarina – AD1)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 (chamadas)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Adicional de Deslocamento (chamada fora do Estado de Santa Catarina – AD2)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ind w:left="-70" w:right="-7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Unidade (chamadas)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Recebimento de chamadas dentro do Estado de Santa Catarina, na área de cobertura da Contratada, em cidade com DDD diferente (DSL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  <w:tr w:rsidR="00526834" w:rsidRPr="00526834" w:rsidTr="00526834">
        <w:trPr>
          <w:cantSplit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2D50FA">
            <w:pPr>
              <w:widowControl w:val="0"/>
              <w:spacing w:before="40" w:after="40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Recebimento de chamadas em outro Estado (DS</w:t>
            </w:r>
            <w:bookmarkStart w:id="0" w:name="_GoBack"/>
            <w:bookmarkEnd w:id="0"/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L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Minutos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  <w:r w:rsidRPr="00526834"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34" w:rsidRPr="00526834" w:rsidRDefault="00526834" w:rsidP="00526834">
            <w:pPr>
              <w:widowControl w:val="0"/>
              <w:spacing w:before="40" w:after="40"/>
              <w:jc w:val="center"/>
              <w:rPr>
                <w:rFonts w:ascii="Arial" w:hAnsi="Arial" w:cs="Arial"/>
                <w:snapToGrid w:val="0"/>
                <w:sz w:val="20"/>
                <w:szCs w:val="20"/>
                <w:lang w:eastAsia="pt-BR"/>
              </w:rPr>
            </w:pPr>
          </w:p>
        </w:tc>
      </w:tr>
    </w:tbl>
    <w:p w:rsidR="00526834" w:rsidRPr="00526834" w:rsidRDefault="00526834" w:rsidP="00526834">
      <w:pPr>
        <w:widowControl w:val="0"/>
        <w:rPr>
          <w:rFonts w:ascii="Arial" w:hAnsi="Arial" w:cs="Arial"/>
        </w:rPr>
      </w:pPr>
    </w:p>
    <w:sectPr w:rsidR="00526834" w:rsidRPr="00526834" w:rsidSect="00526834">
      <w:pgSz w:w="11906" w:h="16838"/>
      <w:pgMar w:top="1134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34"/>
    <w:rsid w:val="002D50FA"/>
    <w:rsid w:val="00526834"/>
    <w:rsid w:val="009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8DACA-55C0-4404-B976-B7E8C774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1454</Characters>
  <Application>Microsoft Office Word</Application>
  <DocSecurity>0</DocSecurity>
  <Lines>12</Lines>
  <Paragraphs>3</Paragraphs>
  <ScaleCrop>false</ScaleCrop>
  <Company>Tribunal Regional Eleitoral de Santa Catarina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Geraldo Luiz Savi Júnior</dc:creator>
  <cp:keywords/>
  <dc:description/>
  <cp:lastModifiedBy>Geraldo Luiz Savi Júnior</cp:lastModifiedBy>
  <cp:revision>2</cp:revision>
  <dcterms:created xsi:type="dcterms:W3CDTF">2021-04-09T16:45:00Z</dcterms:created>
  <dcterms:modified xsi:type="dcterms:W3CDTF">2021-04-09T16:53:00Z</dcterms:modified>
</cp:coreProperties>
</file>